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A7" w:rsidRPr="001972FF" w:rsidRDefault="003D66A7" w:rsidP="001902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85F" w:rsidRPr="001972FF" w:rsidRDefault="009313CE" w:rsidP="001902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PESQUISA DE MERCADO</w:t>
      </w:r>
    </w:p>
    <w:p w:rsidR="00092FF0" w:rsidRPr="001972FF" w:rsidRDefault="00EA5680" w:rsidP="001902C0">
      <w:pPr>
        <w:jc w:val="center"/>
        <w:rPr>
          <w:rFonts w:ascii="Times New Roman" w:hAnsi="Times New Roman" w:cs="Times New Roman"/>
          <w:bCs/>
          <w:sz w:val="20"/>
          <w:szCs w:val="24"/>
        </w:rPr>
      </w:pPr>
      <w:r w:rsidRPr="001972FF">
        <w:rPr>
          <w:rFonts w:ascii="Times New Roman" w:hAnsi="Times New Roman" w:cs="Times New Roman"/>
          <w:bCs/>
          <w:sz w:val="20"/>
          <w:szCs w:val="24"/>
        </w:rPr>
        <w:t>a</w:t>
      </w:r>
      <w:r w:rsidR="00092FF0" w:rsidRPr="001972FF">
        <w:rPr>
          <w:rFonts w:ascii="Times New Roman" w:hAnsi="Times New Roman" w:cs="Times New Roman"/>
          <w:bCs/>
          <w:sz w:val="20"/>
          <w:szCs w:val="24"/>
        </w:rPr>
        <w:t>rt. 35 do Decreto Municipal nº 5.188/23</w:t>
      </w:r>
    </w:p>
    <w:p w:rsidR="009313CE" w:rsidRPr="001972FF" w:rsidRDefault="009313CE" w:rsidP="009313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13CE" w:rsidRPr="001972FF" w:rsidRDefault="009313CE" w:rsidP="009313CE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TABELA DE PESQUISA DE MERCADO</w:t>
      </w:r>
    </w:p>
    <w:p w:rsidR="0090402A" w:rsidRDefault="0090402A" w:rsidP="0090402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972FF" w:rsidRPr="001972FF" w:rsidRDefault="001972FF" w:rsidP="0090402A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15459" w:type="dxa"/>
        <w:jc w:val="center"/>
        <w:tblLayout w:type="fixed"/>
        <w:tblLook w:val="04A0"/>
      </w:tblPr>
      <w:tblGrid>
        <w:gridCol w:w="846"/>
        <w:gridCol w:w="850"/>
        <w:gridCol w:w="993"/>
        <w:gridCol w:w="2126"/>
        <w:gridCol w:w="850"/>
        <w:gridCol w:w="1134"/>
        <w:gridCol w:w="1134"/>
        <w:gridCol w:w="1145"/>
        <w:gridCol w:w="1123"/>
        <w:gridCol w:w="1146"/>
        <w:gridCol w:w="1276"/>
        <w:gridCol w:w="1418"/>
        <w:gridCol w:w="1418"/>
      </w:tblGrid>
      <w:tr w:rsidR="00FD1D0D" w:rsidRPr="001972FF" w:rsidTr="00FD1D0D">
        <w:trPr>
          <w:trHeight w:val="1033"/>
          <w:jc w:val="center"/>
        </w:trPr>
        <w:tc>
          <w:tcPr>
            <w:tcW w:w="846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ÍTEM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UNIDADE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QUANTIDADE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DESCRIÇÃO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A946B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A946B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PNCP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SEGBEM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EXTINTORA</w:t>
            </w:r>
          </w:p>
          <w:p w:rsidR="00FD1D0D" w:rsidRPr="001972FF" w:rsidRDefault="00FD1D0D" w:rsidP="00C51D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K2 INCENDIO</w:t>
            </w:r>
          </w:p>
        </w:tc>
        <w:tc>
          <w:tcPr>
            <w:tcW w:w="1123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KAIROS</w:t>
            </w: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BAIXINHO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MINAS MATERIAIS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1972FF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SITE</w:t>
            </w: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FD1D0D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FD1D0D" w:rsidRPr="001972FF" w:rsidRDefault="00C70EB7" w:rsidP="00C70E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MÉDIA</w:t>
            </w: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Pó Químico ABC – 6kg CATMAT 600734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98,00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       100,00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         100,00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                 79,00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 75,00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 110,00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R$ 93,67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Pó Químico BC – 6kg CATMAT 600733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85,00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90,00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50,00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59,00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     65,00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R$ 100,00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R$ 74,83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Água – 10L - CATMAT 327095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79,00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80,00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70,00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42,00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     65,00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</w:t>
            </w: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P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972FF" w:rsidRDefault="001972FF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R$ 71,83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Pó Químico BC – 8kg CATMAT 239933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90,00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105,00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100,00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69,00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     75,00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6152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100,00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R$ 89,83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Pó Químico CO2 – 6kg CATMAT 269330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220,00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200,00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0405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                  150,00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R$ 190,00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SV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Recarga de Extintor de Incêndio tipo Pó Químico ABC – 4kg CATMAT 603800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150,00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5B74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      130,00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 80,00 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R$ 120,00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Vasilhame de Extintor de Incêndio tipo Pó Químico ABC – 4kg CATMAT 456385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R$ 310,00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R$ 280,00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R$230,00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R$229,00</w:t>
            </w: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R$ 262,25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D0D" w:rsidRPr="001972FF" w:rsidTr="00FD1D0D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8F1DE0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FD1D0D" w:rsidRPr="001972FF" w:rsidRDefault="00FD1D0D" w:rsidP="008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 xml:space="preserve">Vasilhame de Extintor de Incêndio tipo Pó Químico BC – 6kg CATMAT 399427 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R$ 320,00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5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23" w:type="dxa"/>
            <w:shd w:val="clear" w:color="auto" w:fill="F2F2F2" w:themeFill="background1" w:themeFillShade="F2"/>
          </w:tcPr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R$ 290,00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FD1D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R$ 250,00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D1D0D" w:rsidRPr="001972FF" w:rsidRDefault="00FD1D0D" w:rsidP="00C12B5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R$ 286,67</w:t>
            </w:r>
          </w:p>
          <w:p w:rsidR="00FD1D0D" w:rsidRPr="001972FF" w:rsidRDefault="00FD1D0D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185B" w:rsidRPr="001972FF" w:rsidRDefault="0084185B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:rsidR="00FF5D05" w:rsidRPr="001972FF" w:rsidRDefault="003C3D6A" w:rsidP="00FF5D0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>As fontes consultadas foram</w:t>
      </w:r>
      <w:r w:rsidR="003B3AA2" w:rsidRPr="001972FF">
        <w:rPr>
          <w:rFonts w:ascii="Times New Roman" w:hAnsi="Times New Roman" w:cs="Times New Roman"/>
          <w:bCs/>
          <w:sz w:val="24"/>
          <w:szCs w:val="24"/>
        </w:rPr>
        <w:t>, conforme documentos anexos</w:t>
      </w:r>
      <w:r w:rsidRPr="001972FF">
        <w:rPr>
          <w:rFonts w:ascii="Times New Roman" w:hAnsi="Times New Roman" w:cs="Times New Roman"/>
          <w:bCs/>
          <w:sz w:val="24"/>
          <w:szCs w:val="24"/>
        </w:rPr>
        <w:t>:</w:t>
      </w:r>
    </w:p>
    <w:p w:rsidR="00FF5D05" w:rsidRPr="001972FF" w:rsidRDefault="00FF5D05" w:rsidP="00FF5D05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bookmarkStart w:id="0" w:name="_Hlk157439206"/>
      <w:r w:rsidRPr="001972FF">
        <w:rPr>
          <w:rFonts w:ascii="Times New Roman" w:hAnsi="Times New Roman" w:cs="Times New Roman"/>
          <w:sz w:val="24"/>
          <w:szCs w:val="24"/>
        </w:rPr>
        <w:t>P</w:t>
      </w:r>
      <w:r w:rsidR="00A946BF" w:rsidRPr="001972FF">
        <w:rPr>
          <w:rFonts w:ascii="Times New Roman" w:hAnsi="Times New Roman" w:cs="Times New Roman"/>
          <w:sz w:val="24"/>
          <w:szCs w:val="24"/>
        </w:rPr>
        <w:t>NCP</w:t>
      </w:r>
      <w:r w:rsidRPr="001972FF">
        <w:rPr>
          <w:rFonts w:ascii="Times New Roman" w:hAnsi="Times New Roman" w:cs="Times New Roman"/>
          <w:sz w:val="24"/>
          <w:szCs w:val="24"/>
        </w:rPr>
        <w:t>;</w:t>
      </w:r>
    </w:p>
    <w:p w:rsidR="00FF5D05" w:rsidRPr="001972FF" w:rsidRDefault="0080150C" w:rsidP="00FF5D05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Direto c/ fornecedor;</w:t>
      </w:r>
    </w:p>
    <w:p w:rsidR="001972FF" w:rsidRPr="001972FF" w:rsidRDefault="001972FF" w:rsidP="00FF5D05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Site.</w:t>
      </w:r>
    </w:p>
    <w:p w:rsidR="00CA61B3" w:rsidRPr="001972FF" w:rsidRDefault="00EB6938" w:rsidP="000879E7">
      <w:pPr>
        <w:pStyle w:val="PargrafodaLista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lastRenderedPageBreak/>
        <w:t>.</w:t>
      </w:r>
      <w:bookmarkEnd w:id="0"/>
    </w:p>
    <w:p w:rsidR="00CA61B3" w:rsidRPr="001972FF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 xml:space="preserve">O valor estimado foi obtido através da média simples dos valores obtidos, </w:t>
      </w:r>
      <w:r w:rsidRPr="001972FF">
        <w:rPr>
          <w:rFonts w:ascii="Times New Roman" w:hAnsi="Times New Roman" w:cs="Times New Roman"/>
          <w:bCs/>
          <w:sz w:val="24"/>
          <w:szCs w:val="24"/>
          <w:u w:val="single"/>
        </w:rPr>
        <w:t>desconsiderando-se</w:t>
      </w:r>
      <w:r w:rsidRPr="001972FF">
        <w:rPr>
          <w:rFonts w:ascii="Times New Roman" w:hAnsi="Times New Roman" w:cs="Times New Roman"/>
          <w:bCs/>
          <w:sz w:val="24"/>
          <w:szCs w:val="24"/>
        </w:rPr>
        <w:t xml:space="preserve"> os valores inconsistentes, inexequíveis ou excessivamente elevados.</w:t>
      </w:r>
    </w:p>
    <w:p w:rsidR="00F45241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3D6A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 xml:space="preserve">1.2.1. 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 xml:space="preserve">Foram considerados inexequíveis os valores inferiores a 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>75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>% (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>setenta e cinco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 xml:space="preserve"> por cento) da</w:t>
      </w:r>
      <w:r w:rsidR="002F0FCC" w:rsidRPr="001972FF">
        <w:rPr>
          <w:rFonts w:ascii="Times New Roman" w:hAnsi="Times New Roman" w:cs="Times New Roman"/>
          <w:bCs/>
          <w:sz w:val="24"/>
          <w:szCs w:val="24"/>
        </w:rPr>
        <w:t xml:space="preserve"> média apurada, 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 xml:space="preserve">por analogia ao disposto no art. 59, § 4º, da Lei Federal nº 14.133/21. </w:t>
      </w:r>
      <w:r w:rsidR="00B3123E" w:rsidRPr="001972FF">
        <w:rPr>
          <w:rFonts w:ascii="Times New Roman" w:hAnsi="Times New Roman" w:cs="Times New Roman"/>
          <w:bCs/>
          <w:sz w:val="24"/>
          <w:szCs w:val="24"/>
        </w:rPr>
        <w:t>No que tange aos preços excessivamente elevados, entende-se que raciocínio análogo pode ser aplicado para identificação dos referidos preços. Dessa forma, foi assim considerado o valor superior a 25% da média dos demais preços.</w:t>
      </w:r>
    </w:p>
    <w:p w:rsidR="00F45241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185B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1.2.2 </w:t>
      </w:r>
      <w:r w:rsidR="0084185B" w:rsidRPr="001972FF">
        <w:rPr>
          <w:rFonts w:ascii="Times New Roman" w:hAnsi="Times New Roman" w:cs="Times New Roman"/>
          <w:sz w:val="24"/>
          <w:szCs w:val="24"/>
        </w:rPr>
        <w:t xml:space="preserve">Considerando os documentos referentes à pesquisa de mercado para a aquisição do objeto deste processo administrativo, atesto que o valor de referência da pesquisa de mercado é o constante na Tabela da Pesquisa da cláusula primeira deste documento, ou seja,a quantia total de </w:t>
      </w:r>
      <w:r w:rsidR="00FF5D05" w:rsidRPr="001972FF">
        <w:rPr>
          <w:rFonts w:ascii="Times New Roman" w:hAnsi="Times New Roman" w:cs="Times New Roman"/>
          <w:sz w:val="24"/>
          <w:szCs w:val="24"/>
        </w:rPr>
        <w:t>R$</w:t>
      </w:r>
      <w:r w:rsidR="00CE2354" w:rsidRPr="00CE2354">
        <w:t xml:space="preserve"> </w:t>
      </w:r>
      <w:r w:rsidR="00CE2354" w:rsidRPr="00CE2354">
        <w:rPr>
          <w:rFonts w:ascii="Times New Roman" w:hAnsi="Times New Roman" w:cs="Times New Roman"/>
          <w:sz w:val="24"/>
          <w:szCs w:val="24"/>
        </w:rPr>
        <w:t>28</w:t>
      </w:r>
      <w:r w:rsidR="00CE2354">
        <w:rPr>
          <w:rFonts w:ascii="Times New Roman" w:hAnsi="Times New Roman" w:cs="Times New Roman"/>
          <w:sz w:val="24"/>
          <w:szCs w:val="24"/>
        </w:rPr>
        <w:t>.</w:t>
      </w:r>
      <w:r w:rsidR="00CE2354" w:rsidRPr="00CE2354">
        <w:rPr>
          <w:rFonts w:ascii="Times New Roman" w:hAnsi="Times New Roman" w:cs="Times New Roman"/>
          <w:sz w:val="24"/>
          <w:szCs w:val="24"/>
        </w:rPr>
        <w:t>356,27</w:t>
      </w:r>
      <w:r w:rsidR="00CE2354">
        <w:rPr>
          <w:rFonts w:ascii="Times New Roman" w:hAnsi="Times New Roman" w:cs="Times New Roman"/>
          <w:sz w:val="24"/>
          <w:szCs w:val="24"/>
        </w:rPr>
        <w:t xml:space="preserve"> </w:t>
      </w:r>
      <w:r w:rsidR="0084185B" w:rsidRPr="001972FF">
        <w:rPr>
          <w:rFonts w:ascii="Times New Roman" w:hAnsi="Times New Roman" w:cs="Times New Roman"/>
          <w:sz w:val="24"/>
          <w:szCs w:val="24"/>
        </w:rPr>
        <w:t>qual está de acordo com o praticado no mercado.</w:t>
      </w:r>
    </w:p>
    <w:p w:rsidR="00043B92" w:rsidRPr="001972FF" w:rsidRDefault="00043B92" w:rsidP="00043B92">
      <w:pPr>
        <w:pStyle w:val="PargrafodaLista"/>
        <w:rPr>
          <w:rFonts w:ascii="Times New Roman" w:hAnsi="Times New Roman" w:cs="Times New Roman"/>
          <w:b/>
          <w:bCs/>
          <w:sz w:val="24"/>
          <w:szCs w:val="24"/>
        </w:rPr>
      </w:pPr>
    </w:p>
    <w:p w:rsidR="009313CE" w:rsidRPr="001972FF" w:rsidRDefault="009313CE" w:rsidP="009313CE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ANÁLISE DA PESQUISA DE MERCADO</w:t>
      </w:r>
    </w:p>
    <w:p w:rsidR="001902C0" w:rsidRPr="001972FF" w:rsidRDefault="001902C0" w:rsidP="001902C0">
      <w:pPr>
        <w:pStyle w:val="PargrafodaLista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535" w:type="dxa"/>
        <w:tblLook w:val="04A0"/>
      </w:tblPr>
      <w:tblGrid>
        <w:gridCol w:w="4786"/>
        <w:gridCol w:w="1602"/>
        <w:gridCol w:w="3147"/>
      </w:tblGrid>
      <w:tr w:rsidR="00CA61B3" w:rsidRPr="001972FF" w:rsidTr="005A745F">
        <w:trPr>
          <w:trHeight w:val="560"/>
        </w:trPr>
        <w:tc>
          <w:tcPr>
            <w:tcW w:w="4786" w:type="dxa"/>
            <w:shd w:val="clear" w:color="auto" w:fill="BFBFBF" w:themeFill="background1" w:themeFillShade="BF"/>
          </w:tcPr>
          <w:p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OBSERVAÇÃO</w:t>
            </w:r>
          </w:p>
        </w:tc>
      </w:tr>
      <w:tr w:rsidR="00CA61B3" w:rsidRPr="001972FF" w:rsidTr="005A745F">
        <w:trPr>
          <w:trHeight w:val="1002"/>
        </w:trPr>
        <w:tc>
          <w:tcPr>
            <w:tcW w:w="4786" w:type="dxa"/>
            <w:shd w:val="clear" w:color="auto" w:fill="F2F2F2" w:themeFill="background1" w:themeFillShade="F2"/>
          </w:tcPr>
          <w:p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Os preços</w:t>
            </w:r>
            <w:r w:rsidR="0084185B" w:rsidRPr="001972FF">
              <w:rPr>
                <w:rFonts w:ascii="Times New Roman" w:hAnsi="Times New Roman" w:cs="Times New Roman"/>
              </w:rPr>
              <w:t xml:space="preserve"> encontrados </w:t>
            </w:r>
            <w:r w:rsidRPr="001972FF">
              <w:rPr>
                <w:rFonts w:ascii="Times New Roman" w:hAnsi="Times New Roman" w:cs="Times New Roman"/>
              </w:rPr>
              <w:t>são compatíveis</w:t>
            </w:r>
            <w:r w:rsidR="0084185B" w:rsidRPr="001972FF">
              <w:rPr>
                <w:rFonts w:ascii="Times New Roman" w:hAnsi="Times New Roman" w:cs="Times New Roman"/>
              </w:rPr>
              <w:t xml:space="preserve"> entre si</w:t>
            </w:r>
            <w:r w:rsidRPr="001972FF">
              <w:rPr>
                <w:rFonts w:ascii="Times New Roman" w:hAnsi="Times New Roman" w:cs="Times New Roman"/>
              </w:rPr>
              <w:t>?</w:t>
            </w:r>
          </w:p>
          <w:p w:rsidR="00CA61B3" w:rsidRPr="001972FF" w:rsidRDefault="00CA61B3" w:rsidP="008E1AF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shd w:val="clear" w:color="auto" w:fill="F2F2F2" w:themeFill="background1" w:themeFillShade="F2"/>
          </w:tcPr>
          <w:p w:rsidR="00CA61B3" w:rsidRPr="001972FF" w:rsidRDefault="00EB6938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  <w:tr w:rsidR="00CA61B3" w:rsidRPr="001972FF" w:rsidTr="005A745F">
        <w:trPr>
          <w:trHeight w:val="524"/>
        </w:trPr>
        <w:tc>
          <w:tcPr>
            <w:tcW w:w="4786" w:type="dxa"/>
            <w:shd w:val="clear" w:color="auto" w:fill="F2F2F2" w:themeFill="background1" w:themeFillShade="F2"/>
          </w:tcPr>
          <w:p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Os preços possuem origens distintas?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CA61B3" w:rsidRPr="001972FF" w:rsidRDefault="007E249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P</w:t>
            </w:r>
            <w:r w:rsidR="00A946BF" w:rsidRPr="001972FF">
              <w:rPr>
                <w:rFonts w:ascii="Times New Roman" w:hAnsi="Times New Roman" w:cs="Times New Roman"/>
              </w:rPr>
              <w:t>NCP</w:t>
            </w:r>
            <w:r w:rsidRPr="001972FF">
              <w:rPr>
                <w:rFonts w:ascii="Times New Roman" w:hAnsi="Times New Roman" w:cs="Times New Roman"/>
              </w:rPr>
              <w:t xml:space="preserve">, </w:t>
            </w:r>
            <w:r w:rsidR="0080150C" w:rsidRPr="001972FF">
              <w:rPr>
                <w:rFonts w:ascii="Times New Roman" w:hAnsi="Times New Roman" w:cs="Times New Roman"/>
              </w:rPr>
              <w:t>direto c</w:t>
            </w:r>
            <w:r w:rsidR="00764EEE" w:rsidRPr="001972FF">
              <w:rPr>
                <w:rFonts w:ascii="Times New Roman" w:hAnsi="Times New Roman" w:cs="Times New Roman"/>
              </w:rPr>
              <w:t xml:space="preserve">om o </w:t>
            </w:r>
            <w:r w:rsidR="0080150C" w:rsidRPr="001972FF">
              <w:rPr>
                <w:rFonts w:ascii="Times New Roman" w:hAnsi="Times New Roman" w:cs="Times New Roman"/>
              </w:rPr>
              <w:t>fornecedor</w:t>
            </w:r>
            <w:r w:rsidR="001972FF">
              <w:rPr>
                <w:rFonts w:ascii="Times New Roman" w:hAnsi="Times New Roman" w:cs="Times New Roman"/>
              </w:rPr>
              <w:t xml:space="preserve"> e site.</w:t>
            </w:r>
          </w:p>
        </w:tc>
      </w:tr>
      <w:tr w:rsidR="00CA61B3" w:rsidRPr="001972FF" w:rsidTr="005A745F">
        <w:trPr>
          <w:trHeight w:val="801"/>
        </w:trPr>
        <w:tc>
          <w:tcPr>
            <w:tcW w:w="4786" w:type="dxa"/>
            <w:shd w:val="clear" w:color="auto" w:fill="F2F2F2" w:themeFill="background1" w:themeFillShade="F2"/>
          </w:tcPr>
          <w:p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As condições de entrega/prestação de serviços são as mesmas?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:rsidR="00CA61B3" w:rsidRPr="001972FF" w:rsidRDefault="002248CF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NÃO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CA61B3" w:rsidRPr="001972FF" w:rsidRDefault="003A0711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Datas de entregas distintas.</w:t>
            </w:r>
          </w:p>
        </w:tc>
      </w:tr>
      <w:tr w:rsidR="00CA61B3" w:rsidRPr="001972FF" w:rsidTr="005A745F">
        <w:trPr>
          <w:trHeight w:val="930"/>
        </w:trPr>
        <w:tc>
          <w:tcPr>
            <w:tcW w:w="4786" w:type="dxa"/>
            <w:shd w:val="clear" w:color="auto" w:fill="F2F2F2" w:themeFill="background1" w:themeFillShade="F2"/>
          </w:tcPr>
          <w:p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lastRenderedPageBreak/>
              <w:t>Os preços obtidos são válidos?</w:t>
            </w:r>
          </w:p>
          <w:p w:rsidR="00CA61B3" w:rsidRPr="001972FF" w:rsidRDefault="00CA61B3" w:rsidP="008E1AF5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  <w:p w:rsidR="00CA61B3" w:rsidRPr="001972FF" w:rsidRDefault="00CA61B3" w:rsidP="008E1AF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shd w:val="clear" w:color="auto" w:fill="F2F2F2" w:themeFill="background1" w:themeFillShade="F2"/>
          </w:tcPr>
          <w:p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  <w:tr w:rsidR="00CA61B3" w:rsidRPr="001972FF" w:rsidTr="005A745F">
        <w:trPr>
          <w:trHeight w:val="801"/>
        </w:trPr>
        <w:tc>
          <w:tcPr>
            <w:tcW w:w="4786" w:type="dxa"/>
            <w:shd w:val="clear" w:color="auto" w:fill="F2F2F2" w:themeFill="background1" w:themeFillShade="F2"/>
          </w:tcPr>
          <w:p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9313CE" w:rsidRPr="001972FF" w:rsidRDefault="009313CE" w:rsidP="009313CE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1902C0" w:rsidRPr="001972FF" w:rsidRDefault="001902C0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5A745F" w:rsidRPr="001972FF" w:rsidRDefault="005A745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5A745F" w:rsidRPr="001972FF" w:rsidRDefault="005A745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1972FF" w:rsidRDefault="001902C0" w:rsidP="001902C0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JUSTIFICATIVA DO GESTOR SOBRE A METODOLOGIA APLICADA</w:t>
      </w:r>
    </w:p>
    <w:p w:rsidR="001902C0" w:rsidRPr="001972FF" w:rsidRDefault="001902C0" w:rsidP="001902C0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3</w:t>
      </w:r>
      <w:r w:rsidR="00195AFB" w:rsidRPr="001972FF">
        <w:rPr>
          <w:rFonts w:ascii="Times New Roman" w:hAnsi="Times New Roman" w:cs="Times New Roman"/>
          <w:sz w:val="24"/>
          <w:szCs w:val="24"/>
        </w:rPr>
        <w:t xml:space="preserve">.1. </w:t>
      </w:r>
      <w:r w:rsidRPr="001972FF">
        <w:rPr>
          <w:rFonts w:ascii="Times New Roman" w:hAnsi="Times New Roman" w:cs="Times New Roman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 w:rsidRPr="001972FF">
        <w:rPr>
          <w:rFonts w:ascii="Times New Roman" w:hAnsi="Times New Roman" w:cs="Times New Roman"/>
          <w:sz w:val="24"/>
          <w:szCs w:val="24"/>
        </w:rPr>
        <w:t>, competindo a Secretaria, em caso de impossibilidade, apresentar justificativa.</w:t>
      </w:r>
    </w:p>
    <w:p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85F60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3.2. Portanto, em atenção ao referido regulamento, </w:t>
      </w:r>
      <w:r w:rsidR="00385F60" w:rsidRPr="001972FF">
        <w:rPr>
          <w:rFonts w:ascii="Times New Roman" w:hAnsi="Times New Roman" w:cs="Times New Roman"/>
          <w:sz w:val="24"/>
          <w:szCs w:val="24"/>
        </w:rPr>
        <w:t xml:space="preserve">o parâmetro utilizado foi: </w:t>
      </w: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</w:t>
      </w:r>
      <w:r w:rsidR="009F7D3C" w:rsidRPr="001972FF">
        <w:rPr>
          <w:rFonts w:ascii="Times New Roman" w:hAnsi="Times New Roman" w:cs="Times New Roman"/>
          <w:sz w:val="24"/>
          <w:szCs w:val="24"/>
        </w:rPr>
        <w:t>X</w:t>
      </w:r>
      <w:r w:rsidRPr="001972FF">
        <w:rPr>
          <w:rFonts w:ascii="Times New Roman" w:hAnsi="Times New Roman" w:cs="Times New Roman"/>
          <w:sz w:val="24"/>
          <w:szCs w:val="24"/>
        </w:rPr>
        <w:t xml:space="preserve"> ]  I - composição de custos unitários menores ou iguais à mediana do item</w:t>
      </w:r>
      <w:r w:rsidR="005458C8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correspondente no painel para consulta de preços ou no banco de preços em saúde/ painel de preços do Ministério da Economia disponíveis no Portal Nacional de Contratações Públicas (PNCP);</w:t>
      </w: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   ] </w:t>
      </w:r>
      <w:bookmarkStart w:id="1" w:name="_Hlk157439711"/>
      <w:r w:rsidRPr="001972FF">
        <w:rPr>
          <w:rFonts w:ascii="Times New Roman" w:hAnsi="Times New Roman" w:cs="Times New Roman"/>
          <w:sz w:val="24"/>
          <w:szCs w:val="24"/>
        </w:rPr>
        <w:t>II - contratações similares feitas pela Administração Pública, em execução ou</w:t>
      </w:r>
      <w:r w:rsidR="005458C8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concluídas no período de 1 (um) ano anterior à data da pesquisa de preços, inclusive</w:t>
      </w:r>
      <w:r w:rsidR="005458C8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mediante sistema de registro de preços, observado o índice de atualização de preços</w:t>
      </w:r>
      <w:r w:rsidR="005458C8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correspondente;</w:t>
      </w:r>
      <w:bookmarkEnd w:id="1"/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 ] </w:t>
      </w:r>
      <w:bookmarkStart w:id="2" w:name="_Hlk157592043"/>
      <w:r w:rsidRPr="001972FF">
        <w:rPr>
          <w:rFonts w:ascii="Times New Roman" w:hAnsi="Times New Roman" w:cs="Times New Roman"/>
          <w:sz w:val="24"/>
          <w:szCs w:val="24"/>
        </w:rPr>
        <w:t>III - utilização de dados de pesquisa publicada em mídia especializada, de tabela</w:t>
      </w:r>
      <w:r w:rsidR="005458C8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  <w:bookmarkEnd w:id="2"/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7439622"/>
      <w:r w:rsidRPr="001972FF">
        <w:rPr>
          <w:rFonts w:ascii="Times New Roman" w:hAnsi="Times New Roman" w:cs="Times New Roman"/>
          <w:sz w:val="24"/>
          <w:szCs w:val="24"/>
        </w:rPr>
        <w:t xml:space="preserve">[ </w:t>
      </w:r>
      <w:r w:rsidR="006409BD" w:rsidRPr="001972FF">
        <w:rPr>
          <w:rFonts w:ascii="Times New Roman" w:hAnsi="Times New Roman" w:cs="Times New Roman"/>
          <w:sz w:val="24"/>
          <w:szCs w:val="24"/>
        </w:rPr>
        <w:t>X</w:t>
      </w:r>
      <w:r w:rsidRPr="001972FF">
        <w:rPr>
          <w:rFonts w:ascii="Times New Roman" w:hAnsi="Times New Roman" w:cs="Times New Roman"/>
          <w:sz w:val="24"/>
          <w:szCs w:val="24"/>
        </w:rPr>
        <w:t xml:space="preserve"> ] </w:t>
      </w:r>
      <w:bookmarkStart w:id="4" w:name="_Hlk157439733"/>
      <w:bookmarkEnd w:id="3"/>
      <w:r w:rsidRPr="001972FF">
        <w:rPr>
          <w:rFonts w:ascii="Times New Roman" w:hAnsi="Times New Roman" w:cs="Times New Roman"/>
          <w:sz w:val="24"/>
          <w:szCs w:val="24"/>
        </w:rPr>
        <w:t>IV - pesquisa direta com no mínimo 3 (três) fornecedores, mediante solicitação</w:t>
      </w:r>
      <w:r w:rsidR="00C70EB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  <w:bookmarkEnd w:id="4"/>
    </w:p>
    <w:p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85F60" w:rsidRPr="001972FF" w:rsidRDefault="009F7D3C" w:rsidP="00224E57">
      <w:pPr>
        <w:pStyle w:val="PargrafodaLista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 [  ]   V - pesquisa na base nacional de notas fiscais eletrônicas, na forma de regulamento.</w:t>
      </w:r>
    </w:p>
    <w:p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409BD" w:rsidRPr="001972FF" w:rsidRDefault="004D3248" w:rsidP="006409B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IMPOSSIBILIDADE DE ATENDER OS PARÂMETROS</w:t>
      </w:r>
    </w:p>
    <w:p w:rsidR="001902C0" w:rsidRPr="001972FF" w:rsidRDefault="001902C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224E57" w:rsidRPr="001972FF" w:rsidRDefault="00BD56C0" w:rsidP="001972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57784469"/>
      <w:r w:rsidRPr="001972FF">
        <w:rPr>
          <w:rFonts w:ascii="Times New Roman" w:hAnsi="Times New Roman" w:cs="Times New Roman"/>
          <w:sz w:val="28"/>
          <w:szCs w:val="28"/>
        </w:rPr>
        <w:t xml:space="preserve">4.1. </w:t>
      </w:r>
      <w:bookmarkEnd w:id="5"/>
      <w:r w:rsidR="00B6411D" w:rsidRPr="001972FF">
        <w:rPr>
          <w:rFonts w:ascii="Times New Roman" w:hAnsi="Times New Roman" w:cs="Times New Roman"/>
          <w:sz w:val="24"/>
          <w:szCs w:val="24"/>
        </w:rPr>
        <w:t>A pesquisa de mercado foi realizada por meio do PNCP e direto com o fornecedor, atendendo satisfatoriamente à necessidade de levantamento de preços para os itens constantes no Termo de Referência. A apuração resultou na obtenção de valores consistentes e representativos do mercado, sendo calculada a média simples dos valores encontrados para cada item. Considerando a homogeneidade e a suficiência dos dados obtidos, concluiu-se que a utilização de outros métodos de pesquisa seria redundante, não se justificando a adoção de fontes adicionais.</w:t>
      </w:r>
    </w:p>
    <w:p w:rsidR="000879E7" w:rsidRPr="001972FF" w:rsidRDefault="000879E7" w:rsidP="000879E7">
      <w:pPr>
        <w:pStyle w:val="PargrafodaList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2C0" w:rsidRPr="001972FF" w:rsidRDefault="001902C0" w:rsidP="002B1C03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LISTA DE FORNECEDORES CONSULTADOS</w:t>
      </w:r>
    </w:p>
    <w:p w:rsidR="00D11620" w:rsidRPr="001972FF" w:rsidRDefault="00D11620" w:rsidP="004733AB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620" w:rsidRPr="001972FF" w:rsidRDefault="004733AB" w:rsidP="001972FF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>5</w:t>
      </w:r>
      <w:r w:rsidR="00D11620" w:rsidRPr="001972FF">
        <w:rPr>
          <w:rFonts w:ascii="Times New Roman" w:hAnsi="Times New Roman" w:cs="Times New Roman"/>
          <w:bCs/>
          <w:sz w:val="24"/>
          <w:szCs w:val="24"/>
        </w:rPr>
        <w:t>.1. Os fornecedores consultados foram:</w:t>
      </w:r>
    </w:p>
    <w:p w:rsidR="00D11620" w:rsidRPr="001972FF" w:rsidRDefault="00D11620" w:rsidP="00D11620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/>
      </w:tblPr>
      <w:tblGrid>
        <w:gridCol w:w="3539"/>
        <w:gridCol w:w="2014"/>
        <w:gridCol w:w="2788"/>
      </w:tblGrid>
      <w:tr w:rsidR="001902C0" w:rsidRPr="001972FF" w:rsidTr="002819B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:rsidR="001902C0" w:rsidRPr="001972FF" w:rsidRDefault="001902C0" w:rsidP="001902C0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014" w:type="dxa"/>
            <w:shd w:val="clear" w:color="auto" w:fill="BFBFBF" w:themeFill="background1" w:themeFillShade="BF"/>
          </w:tcPr>
          <w:p w:rsidR="001902C0" w:rsidRPr="001972FF" w:rsidRDefault="001902C0" w:rsidP="001902C0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2788" w:type="dxa"/>
            <w:shd w:val="clear" w:color="auto" w:fill="BFBFBF" w:themeFill="background1" w:themeFillShade="BF"/>
          </w:tcPr>
          <w:p w:rsidR="001902C0" w:rsidRPr="001972FF" w:rsidRDefault="001902C0" w:rsidP="001902C0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1902C0" w:rsidRPr="001972FF" w:rsidTr="002819B2">
        <w:trPr>
          <w:trHeight w:val="754"/>
          <w:jc w:val="center"/>
        </w:trPr>
        <w:tc>
          <w:tcPr>
            <w:tcW w:w="3539" w:type="dxa"/>
            <w:shd w:val="clear" w:color="auto" w:fill="F2F2F2" w:themeFill="background1" w:themeFillShade="F2"/>
          </w:tcPr>
          <w:p w:rsidR="00D70B31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EXTINTORES BAIXINHO</w:t>
            </w:r>
          </w:p>
          <w:p w:rsidR="00F2486B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CNPJ 31.654.800/0001-50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:rsidR="001902C0" w:rsidRPr="001972FF" w:rsidRDefault="006409BD" w:rsidP="002819B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2788" w:type="dxa"/>
            <w:shd w:val="clear" w:color="auto" w:fill="F2F2F2" w:themeFill="background1" w:themeFillShade="F2"/>
          </w:tcPr>
          <w:p w:rsidR="001902C0" w:rsidRPr="001972FF" w:rsidRDefault="001902C0" w:rsidP="001902C0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70B31" w:rsidRPr="001972FF" w:rsidTr="002819B2">
        <w:trPr>
          <w:trHeight w:val="836"/>
          <w:jc w:val="center"/>
        </w:trPr>
        <w:tc>
          <w:tcPr>
            <w:tcW w:w="3539" w:type="dxa"/>
            <w:shd w:val="clear" w:color="auto" w:fill="F2F2F2" w:themeFill="background1" w:themeFillShade="F2"/>
          </w:tcPr>
          <w:p w:rsidR="00D70B31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SEGBEM</w:t>
            </w:r>
          </w:p>
          <w:p w:rsidR="00D70B31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CNPJ 15.208.557/0001-90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:rsidR="00D70B31" w:rsidRPr="001972FF" w:rsidRDefault="00D70B31" w:rsidP="002819B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2788" w:type="dxa"/>
            <w:shd w:val="clear" w:color="auto" w:fill="F2F2F2" w:themeFill="background1" w:themeFillShade="F2"/>
          </w:tcPr>
          <w:p w:rsidR="00D70B31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B31" w:rsidRPr="001972FF" w:rsidTr="002819B2">
        <w:trPr>
          <w:trHeight w:val="834"/>
          <w:jc w:val="center"/>
        </w:trPr>
        <w:tc>
          <w:tcPr>
            <w:tcW w:w="3539" w:type="dxa"/>
            <w:shd w:val="clear" w:color="auto" w:fill="F2F2F2" w:themeFill="background1" w:themeFillShade="F2"/>
          </w:tcPr>
          <w:p w:rsidR="00140F9C" w:rsidRPr="001972FF" w:rsidRDefault="00140F9C" w:rsidP="00140F9C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KAIROS</w:t>
            </w:r>
          </w:p>
          <w:p w:rsidR="00D70B31" w:rsidRPr="001972FF" w:rsidRDefault="00140F9C" w:rsidP="00140F9C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 xml:space="preserve">CNPJ </w:t>
            </w:r>
            <w:r w:rsidRPr="001972F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08698365000143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:rsidR="00D70B31" w:rsidRPr="001972FF" w:rsidRDefault="00D70B31" w:rsidP="002819B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2788" w:type="dxa"/>
            <w:shd w:val="clear" w:color="auto" w:fill="F2F2F2" w:themeFill="background1" w:themeFillShade="F2"/>
          </w:tcPr>
          <w:p w:rsidR="00D70B31" w:rsidRPr="001972FF" w:rsidRDefault="00D70B31" w:rsidP="00D70B31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B31" w:rsidRPr="001972FF" w:rsidTr="002819B2">
        <w:trPr>
          <w:trHeight w:val="834"/>
          <w:jc w:val="center"/>
        </w:trPr>
        <w:tc>
          <w:tcPr>
            <w:tcW w:w="3539" w:type="dxa"/>
            <w:shd w:val="clear" w:color="auto" w:fill="F2F2F2" w:themeFill="background1" w:themeFillShade="F2"/>
          </w:tcPr>
          <w:p w:rsidR="00FA578F" w:rsidRPr="001972FF" w:rsidRDefault="00FA578F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MURIAE EXTINTORES</w:t>
            </w:r>
          </w:p>
          <w:p w:rsidR="00D70B31" w:rsidRPr="001972FF" w:rsidRDefault="00FA578F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 xml:space="preserve">CNPJ </w:t>
            </w:r>
            <w:r w:rsidRPr="001972F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12656784000190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:rsidR="00D70B31" w:rsidRPr="001972FF" w:rsidRDefault="00D70B31" w:rsidP="002819B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2788" w:type="dxa"/>
            <w:shd w:val="clear" w:color="auto" w:fill="F2F2F2" w:themeFill="background1" w:themeFillShade="F2"/>
          </w:tcPr>
          <w:p w:rsidR="00D70B31" w:rsidRPr="001972FF" w:rsidRDefault="00D70B31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9B2" w:rsidRPr="001972FF" w:rsidTr="002819B2">
        <w:trPr>
          <w:trHeight w:val="834"/>
          <w:jc w:val="center"/>
        </w:trPr>
        <w:tc>
          <w:tcPr>
            <w:tcW w:w="3539" w:type="dxa"/>
            <w:shd w:val="clear" w:color="auto" w:fill="F2F2F2" w:themeFill="background1" w:themeFillShade="F2"/>
          </w:tcPr>
          <w:p w:rsidR="002819B2" w:rsidRPr="001972FF" w:rsidRDefault="002819B2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MINAS GERAIS MAT. DE COMBATE A INCÊNDIO LTDA</w:t>
            </w:r>
          </w:p>
          <w:p w:rsidR="002819B2" w:rsidRPr="001972FF" w:rsidRDefault="002819B2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CNPJ 12.151.305/0001-83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:rsidR="002819B2" w:rsidRPr="001972FF" w:rsidRDefault="002819B2" w:rsidP="002819B2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FF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</w:p>
        </w:tc>
        <w:tc>
          <w:tcPr>
            <w:tcW w:w="2788" w:type="dxa"/>
            <w:shd w:val="clear" w:color="auto" w:fill="F2F2F2" w:themeFill="background1" w:themeFillShade="F2"/>
          </w:tcPr>
          <w:p w:rsidR="002819B2" w:rsidRPr="001972FF" w:rsidRDefault="002819B2" w:rsidP="00FA578F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2C0" w:rsidRPr="001972FF" w:rsidRDefault="001902C0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21787" w:rsidRPr="001972FF" w:rsidRDefault="004733AB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5</w:t>
      </w:r>
      <w:r w:rsidR="00D11620" w:rsidRPr="001972FF">
        <w:rPr>
          <w:rFonts w:ascii="Times New Roman" w:hAnsi="Times New Roman" w:cs="Times New Roman"/>
          <w:sz w:val="24"/>
          <w:szCs w:val="24"/>
        </w:rPr>
        <w:t xml:space="preserve">.2. Foram escolhidos para apresentarem orçamento todos os fornecedores que são de conhecimento dessa Secretaria que potencialmente poderiam executar o objeto do contrato nas condições previstas </w:t>
      </w:r>
      <w:r w:rsidR="00340BCC" w:rsidRPr="001972FF">
        <w:rPr>
          <w:rFonts w:ascii="Times New Roman" w:hAnsi="Times New Roman" w:cs="Times New Roman"/>
          <w:sz w:val="24"/>
          <w:szCs w:val="24"/>
        </w:rPr>
        <w:t>no</w:t>
      </w:r>
      <w:r w:rsidR="00D11620" w:rsidRPr="001972FF">
        <w:rPr>
          <w:rFonts w:ascii="Times New Roman" w:hAnsi="Times New Roman" w:cs="Times New Roman"/>
          <w:sz w:val="24"/>
          <w:szCs w:val="24"/>
        </w:rPr>
        <w:t xml:space="preserve"> TR.</w:t>
      </w:r>
    </w:p>
    <w:p w:rsidR="00D11620" w:rsidRPr="001972FF" w:rsidRDefault="004733AB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5</w:t>
      </w:r>
      <w:r w:rsidR="00A21787" w:rsidRPr="001972FF">
        <w:rPr>
          <w:rFonts w:ascii="Times New Roman" w:hAnsi="Times New Roman" w:cs="Times New Roman"/>
          <w:sz w:val="24"/>
          <w:szCs w:val="24"/>
        </w:rPr>
        <w:t>.3. As solicitações de cotação, bem como as respectivas respostas</w:t>
      </w:r>
      <w:r w:rsidR="001972FF" w:rsidRPr="001972FF">
        <w:rPr>
          <w:rFonts w:ascii="Times New Roman" w:hAnsi="Times New Roman" w:cs="Times New Roman"/>
          <w:sz w:val="24"/>
          <w:szCs w:val="24"/>
        </w:rPr>
        <w:t xml:space="preserve"> </w:t>
      </w:r>
      <w:r w:rsidR="00A21787" w:rsidRPr="001972FF">
        <w:rPr>
          <w:rFonts w:ascii="Times New Roman" w:hAnsi="Times New Roman" w:cs="Times New Roman"/>
          <w:sz w:val="24"/>
          <w:szCs w:val="24"/>
        </w:rPr>
        <w:t>seguem em anexo.</w:t>
      </w:r>
    </w:p>
    <w:p w:rsidR="00224E57" w:rsidRPr="001972FF" w:rsidRDefault="00224E57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40BCC" w:rsidRPr="001972FF" w:rsidRDefault="00A21787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Leopoldina/MG, dia </w:t>
      </w:r>
      <w:r w:rsidR="002819B2" w:rsidRPr="001972FF">
        <w:rPr>
          <w:rFonts w:ascii="Times New Roman" w:hAnsi="Times New Roman" w:cs="Times New Roman"/>
          <w:sz w:val="24"/>
          <w:szCs w:val="24"/>
        </w:rPr>
        <w:t>2</w:t>
      </w:r>
      <w:r w:rsidR="001972FF" w:rsidRPr="001972FF">
        <w:rPr>
          <w:rFonts w:ascii="Times New Roman" w:hAnsi="Times New Roman" w:cs="Times New Roman"/>
          <w:sz w:val="24"/>
          <w:szCs w:val="24"/>
        </w:rPr>
        <w:t xml:space="preserve">3 </w:t>
      </w:r>
      <w:r w:rsidRPr="001972FF">
        <w:rPr>
          <w:rFonts w:ascii="Times New Roman" w:hAnsi="Times New Roman" w:cs="Times New Roman"/>
          <w:sz w:val="24"/>
          <w:szCs w:val="24"/>
        </w:rPr>
        <w:t>de</w:t>
      </w:r>
      <w:r w:rsidR="001972FF" w:rsidRPr="001972FF">
        <w:rPr>
          <w:rFonts w:ascii="Times New Roman" w:hAnsi="Times New Roman" w:cs="Times New Roman"/>
          <w:sz w:val="24"/>
          <w:szCs w:val="24"/>
        </w:rPr>
        <w:t xml:space="preserve"> abril</w:t>
      </w:r>
      <w:r w:rsidR="009F7D3C" w:rsidRPr="001972FF">
        <w:rPr>
          <w:rFonts w:ascii="Times New Roman" w:hAnsi="Times New Roman" w:cs="Times New Roman"/>
          <w:sz w:val="24"/>
          <w:szCs w:val="24"/>
        </w:rPr>
        <w:t xml:space="preserve"> de</w:t>
      </w:r>
      <w:r w:rsidRPr="001972FF">
        <w:rPr>
          <w:rFonts w:ascii="Times New Roman" w:hAnsi="Times New Roman" w:cs="Times New Roman"/>
          <w:sz w:val="24"/>
          <w:szCs w:val="24"/>
        </w:rPr>
        <w:t xml:space="preserve"> 202</w:t>
      </w:r>
      <w:r w:rsidR="00A946BF" w:rsidRPr="001972FF">
        <w:rPr>
          <w:rFonts w:ascii="Times New Roman" w:hAnsi="Times New Roman" w:cs="Times New Roman"/>
          <w:sz w:val="24"/>
          <w:szCs w:val="24"/>
        </w:rPr>
        <w:t>6</w:t>
      </w:r>
      <w:r w:rsidRPr="001972FF">
        <w:rPr>
          <w:rFonts w:ascii="Times New Roman" w:hAnsi="Times New Roman" w:cs="Times New Roman"/>
          <w:sz w:val="24"/>
          <w:szCs w:val="24"/>
        </w:rPr>
        <w:t>.</w:t>
      </w:r>
    </w:p>
    <w:p w:rsidR="002819B2" w:rsidRPr="001972FF" w:rsidRDefault="002819B2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819B2" w:rsidRPr="001972FF" w:rsidRDefault="002819B2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1482C" w:rsidRPr="001972FF" w:rsidRDefault="001972FF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FF">
        <w:rPr>
          <w:rFonts w:ascii="Times New Roman" w:hAnsi="Times New Roman" w:cs="Times New Roman"/>
          <w:b/>
          <w:sz w:val="24"/>
          <w:szCs w:val="24"/>
        </w:rPr>
        <w:t>Emmanuel Braga de Souza Oliveira</w:t>
      </w:r>
    </w:p>
    <w:p w:rsidR="00B1482C" w:rsidRPr="001972FF" w:rsidRDefault="001972FF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FF">
        <w:rPr>
          <w:rFonts w:ascii="Times New Roman" w:hAnsi="Times New Roman" w:cs="Times New Roman"/>
          <w:b/>
          <w:sz w:val="24"/>
          <w:szCs w:val="24"/>
        </w:rPr>
        <w:t>Superintendente de Planejamento Compras e Licitação</w:t>
      </w:r>
    </w:p>
    <w:sectPr w:rsidR="00B1482C" w:rsidRPr="001972FF" w:rsidSect="005A745F">
      <w:headerReference w:type="default" r:id="rId7"/>
      <w:pgSz w:w="16838" w:h="11906" w:orient="landscape"/>
      <w:pgMar w:top="1701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98C" w:rsidRDefault="00E2398C" w:rsidP="00B1482C">
      <w:pPr>
        <w:spacing w:after="0" w:line="240" w:lineRule="auto"/>
      </w:pPr>
      <w:r>
        <w:separator/>
      </w:r>
    </w:p>
  </w:endnote>
  <w:endnote w:type="continuationSeparator" w:id="1">
    <w:p w:rsidR="00E2398C" w:rsidRDefault="00E2398C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98C" w:rsidRDefault="00E2398C" w:rsidP="00B1482C">
      <w:pPr>
        <w:spacing w:after="0" w:line="240" w:lineRule="auto"/>
      </w:pPr>
      <w:r>
        <w:separator/>
      </w:r>
    </w:p>
  </w:footnote>
  <w:footnote w:type="continuationSeparator" w:id="1">
    <w:p w:rsidR="00E2398C" w:rsidRDefault="00E2398C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313CE"/>
    <w:rsid w:val="0000575C"/>
    <w:rsid w:val="00037D1E"/>
    <w:rsid w:val="000405D5"/>
    <w:rsid w:val="00043B92"/>
    <w:rsid w:val="00075475"/>
    <w:rsid w:val="00077069"/>
    <w:rsid w:val="00077533"/>
    <w:rsid w:val="000879E7"/>
    <w:rsid w:val="00092FF0"/>
    <w:rsid w:val="00094565"/>
    <w:rsid w:val="000A4007"/>
    <w:rsid w:val="001214FA"/>
    <w:rsid w:val="001309E1"/>
    <w:rsid w:val="00131975"/>
    <w:rsid w:val="0013427D"/>
    <w:rsid w:val="0014098A"/>
    <w:rsid w:val="00140F9C"/>
    <w:rsid w:val="0015367D"/>
    <w:rsid w:val="00167E68"/>
    <w:rsid w:val="0017071F"/>
    <w:rsid w:val="001902C0"/>
    <w:rsid w:val="00195AFB"/>
    <w:rsid w:val="001972FF"/>
    <w:rsid w:val="001A2E00"/>
    <w:rsid w:val="001B53F7"/>
    <w:rsid w:val="001D230D"/>
    <w:rsid w:val="001E2B3D"/>
    <w:rsid w:val="002008CD"/>
    <w:rsid w:val="002248CF"/>
    <w:rsid w:val="00224E57"/>
    <w:rsid w:val="002304AD"/>
    <w:rsid w:val="00231E4C"/>
    <w:rsid w:val="002655D9"/>
    <w:rsid w:val="002819B2"/>
    <w:rsid w:val="002B1C03"/>
    <w:rsid w:val="002C2183"/>
    <w:rsid w:val="002D7395"/>
    <w:rsid w:val="002F0FCC"/>
    <w:rsid w:val="0033169C"/>
    <w:rsid w:val="00340BCC"/>
    <w:rsid w:val="00353174"/>
    <w:rsid w:val="0038296E"/>
    <w:rsid w:val="00385F60"/>
    <w:rsid w:val="003A0711"/>
    <w:rsid w:val="003A74F8"/>
    <w:rsid w:val="003B367A"/>
    <w:rsid w:val="003B3AA2"/>
    <w:rsid w:val="003B46D6"/>
    <w:rsid w:val="003B48A4"/>
    <w:rsid w:val="003C3D6A"/>
    <w:rsid w:val="003D66A7"/>
    <w:rsid w:val="003F6470"/>
    <w:rsid w:val="0043119C"/>
    <w:rsid w:val="004336BD"/>
    <w:rsid w:val="00452556"/>
    <w:rsid w:val="004543A1"/>
    <w:rsid w:val="00456EEA"/>
    <w:rsid w:val="0046460C"/>
    <w:rsid w:val="004675CC"/>
    <w:rsid w:val="004733AB"/>
    <w:rsid w:val="004C293E"/>
    <w:rsid w:val="004C2B93"/>
    <w:rsid w:val="004D3248"/>
    <w:rsid w:val="004F290B"/>
    <w:rsid w:val="00503952"/>
    <w:rsid w:val="0050435E"/>
    <w:rsid w:val="005458C8"/>
    <w:rsid w:val="00571049"/>
    <w:rsid w:val="005A745F"/>
    <w:rsid w:val="005B7401"/>
    <w:rsid w:val="005C4528"/>
    <w:rsid w:val="005E7428"/>
    <w:rsid w:val="00607B70"/>
    <w:rsid w:val="00615288"/>
    <w:rsid w:val="006409BD"/>
    <w:rsid w:val="00656F7D"/>
    <w:rsid w:val="00662A46"/>
    <w:rsid w:val="00690E6B"/>
    <w:rsid w:val="0069115F"/>
    <w:rsid w:val="006A72B0"/>
    <w:rsid w:val="006F1FCC"/>
    <w:rsid w:val="00721E32"/>
    <w:rsid w:val="0072548E"/>
    <w:rsid w:val="00730807"/>
    <w:rsid w:val="0073410F"/>
    <w:rsid w:val="00743C79"/>
    <w:rsid w:val="00764EEE"/>
    <w:rsid w:val="00783F94"/>
    <w:rsid w:val="007D666A"/>
    <w:rsid w:val="007D6844"/>
    <w:rsid w:val="007E2493"/>
    <w:rsid w:val="007E702D"/>
    <w:rsid w:val="0080150C"/>
    <w:rsid w:val="0084185B"/>
    <w:rsid w:val="0085003E"/>
    <w:rsid w:val="008A1F07"/>
    <w:rsid w:val="008B52BD"/>
    <w:rsid w:val="008E1AF5"/>
    <w:rsid w:val="0090402A"/>
    <w:rsid w:val="009313CE"/>
    <w:rsid w:val="00947CC5"/>
    <w:rsid w:val="00953DFE"/>
    <w:rsid w:val="00974C4D"/>
    <w:rsid w:val="009926BF"/>
    <w:rsid w:val="009D7F6C"/>
    <w:rsid w:val="009E19FB"/>
    <w:rsid w:val="009F7D3C"/>
    <w:rsid w:val="00A102B2"/>
    <w:rsid w:val="00A21787"/>
    <w:rsid w:val="00A34660"/>
    <w:rsid w:val="00A52577"/>
    <w:rsid w:val="00A73E48"/>
    <w:rsid w:val="00A826C5"/>
    <w:rsid w:val="00A946BF"/>
    <w:rsid w:val="00AA47D7"/>
    <w:rsid w:val="00AA675E"/>
    <w:rsid w:val="00AB4C1F"/>
    <w:rsid w:val="00B1482C"/>
    <w:rsid w:val="00B24997"/>
    <w:rsid w:val="00B27D60"/>
    <w:rsid w:val="00B3123E"/>
    <w:rsid w:val="00B6411D"/>
    <w:rsid w:val="00B93FCB"/>
    <w:rsid w:val="00BB4431"/>
    <w:rsid w:val="00BD56C0"/>
    <w:rsid w:val="00BD7375"/>
    <w:rsid w:val="00C12B53"/>
    <w:rsid w:val="00C25306"/>
    <w:rsid w:val="00C26A79"/>
    <w:rsid w:val="00C304D8"/>
    <w:rsid w:val="00C3167F"/>
    <w:rsid w:val="00C366AA"/>
    <w:rsid w:val="00C51DAC"/>
    <w:rsid w:val="00C62C06"/>
    <w:rsid w:val="00C70EB7"/>
    <w:rsid w:val="00C76EA5"/>
    <w:rsid w:val="00CA0E6A"/>
    <w:rsid w:val="00CA61B3"/>
    <w:rsid w:val="00CC09CC"/>
    <w:rsid w:val="00CD5EEC"/>
    <w:rsid w:val="00CE2354"/>
    <w:rsid w:val="00CE66F2"/>
    <w:rsid w:val="00CF4182"/>
    <w:rsid w:val="00D050CC"/>
    <w:rsid w:val="00D11620"/>
    <w:rsid w:val="00D50F0C"/>
    <w:rsid w:val="00D70B31"/>
    <w:rsid w:val="00D97DD3"/>
    <w:rsid w:val="00DA5506"/>
    <w:rsid w:val="00DB4C51"/>
    <w:rsid w:val="00DB579F"/>
    <w:rsid w:val="00E2398C"/>
    <w:rsid w:val="00E9740D"/>
    <w:rsid w:val="00EA5680"/>
    <w:rsid w:val="00EB6938"/>
    <w:rsid w:val="00EC3F35"/>
    <w:rsid w:val="00ED485F"/>
    <w:rsid w:val="00F04967"/>
    <w:rsid w:val="00F177A2"/>
    <w:rsid w:val="00F207B9"/>
    <w:rsid w:val="00F2486B"/>
    <w:rsid w:val="00F45241"/>
    <w:rsid w:val="00F50E98"/>
    <w:rsid w:val="00F55479"/>
    <w:rsid w:val="00F73938"/>
    <w:rsid w:val="00F75A7E"/>
    <w:rsid w:val="00F973F2"/>
    <w:rsid w:val="00FA578F"/>
    <w:rsid w:val="00FD1D0D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EE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1022</Words>
  <Characters>5520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emmanuel.oliveira</cp:lastModifiedBy>
  <cp:revision>53</cp:revision>
  <cp:lastPrinted>2024-06-20T17:57:00Z</cp:lastPrinted>
  <dcterms:created xsi:type="dcterms:W3CDTF">2024-03-13T17:42:00Z</dcterms:created>
  <dcterms:modified xsi:type="dcterms:W3CDTF">2026-04-24T17:21:00Z</dcterms:modified>
</cp:coreProperties>
</file>